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0"/>
        <w:gridCol w:w="4016"/>
        <w:gridCol w:w="1257"/>
        <w:gridCol w:w="1827"/>
      </w:tblGrid>
      <w:tr w:rsidR="000A64B9" w14:paraId="1ABB023E" w14:textId="77777777" w:rsidTr="0094732A">
        <w:trPr>
          <w:trHeight w:val="425"/>
          <w:jc w:val="center"/>
        </w:trPr>
        <w:tc>
          <w:tcPr>
            <w:tcW w:w="9360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22C5B65" w14:textId="77777777" w:rsidR="000A64B9" w:rsidRDefault="004B19B1" w:rsidP="00F25EFD">
            <w:pPr>
              <w:pStyle w:val="Nadpis1"/>
            </w:pPr>
            <w:r>
              <w:t xml:space="preserve">Žádost </w:t>
            </w:r>
            <w:r w:rsidR="00DD0ABA">
              <w:t xml:space="preserve">o opakování ročníku </w:t>
            </w:r>
          </w:p>
        </w:tc>
      </w:tr>
      <w:tr w:rsidR="000A64B9" w14:paraId="4290B837" w14:textId="77777777" w:rsidTr="00825C24">
        <w:trPr>
          <w:trHeight w:val="425"/>
          <w:jc w:val="center"/>
        </w:trPr>
        <w:tc>
          <w:tcPr>
            <w:tcW w:w="9360" w:type="dxa"/>
            <w:gridSpan w:val="4"/>
            <w:tcBorders>
              <w:bottom w:val="single" w:sz="4" w:space="0" w:color="BFBFBF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351C21E" w14:textId="77777777" w:rsidR="000A64B9" w:rsidRDefault="000A64B9"/>
        </w:tc>
      </w:tr>
      <w:tr w:rsidR="004B19B1" w14:paraId="73C41EF9" w14:textId="77777777" w:rsidTr="00825C24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44F7DC1D" w14:textId="77777777" w:rsidR="004B19B1" w:rsidRPr="004B19B1" w:rsidRDefault="004B19B1">
            <w:pPr>
              <w:rPr>
                <w:b/>
              </w:rPr>
            </w:pPr>
            <w:r w:rsidRPr="004B19B1">
              <w:rPr>
                <w:b/>
                <w:sz w:val="15"/>
              </w:rPr>
              <w:t>SPRÁVNÍ ORGÁN</w:t>
            </w:r>
          </w:p>
        </w:tc>
      </w:tr>
      <w:tr w:rsidR="004B19B1" w14:paraId="01109587" w14:textId="77777777" w:rsidTr="00825C24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E51983" w14:textId="77777777" w:rsidR="004B19B1" w:rsidRDefault="0017383F" w:rsidP="004B19B1">
            <w:r>
              <w:t>Základní škola Klobouky u Brna, příspěvková organizace</w:t>
            </w:r>
            <w:r w:rsidR="004B19B1">
              <w:t xml:space="preserve">, </w:t>
            </w:r>
            <w:r>
              <w:t>Vinařská 29, 691 72 Klobouky u Brna</w:t>
            </w:r>
          </w:p>
        </w:tc>
      </w:tr>
      <w:tr w:rsidR="002F5283" w14:paraId="193D49CF" w14:textId="77777777" w:rsidTr="00825C24">
        <w:trPr>
          <w:trHeight w:val="340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744514D6" w14:textId="77777777" w:rsidR="002F5283" w:rsidRDefault="002F5283"/>
        </w:tc>
      </w:tr>
      <w:tr w:rsidR="00825C24" w14:paraId="022D3B8E" w14:textId="77777777" w:rsidTr="009D4C18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455726" w14:textId="77777777" w:rsidR="00825C24" w:rsidRPr="004B19B1" w:rsidRDefault="00825C24" w:rsidP="00825C2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ŽÁK/ŽÁKYNĚ</w:t>
            </w:r>
          </w:p>
        </w:tc>
      </w:tr>
      <w:tr w:rsidR="00825C24" w14:paraId="556A6466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C525589" w14:textId="77777777" w:rsidR="00825C24" w:rsidRPr="004B19B1" w:rsidRDefault="00825C24" w:rsidP="00825C24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</w:t>
            </w:r>
          </w:p>
        </w:tc>
        <w:tc>
          <w:tcPr>
            <w:tcW w:w="7100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1DA81CED" w14:textId="77777777" w:rsidR="00825C24" w:rsidRPr="004B19B1" w:rsidRDefault="00825C24" w:rsidP="00825C24">
            <w:pPr>
              <w:rPr>
                <w:sz w:val="14"/>
                <w:szCs w:val="14"/>
              </w:rPr>
            </w:pPr>
          </w:p>
        </w:tc>
      </w:tr>
      <w:tr w:rsidR="00825C24" w14:paraId="2F48F811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D9A6EA6" w14:textId="77777777" w:rsidR="00825C24" w:rsidRPr="004B19B1" w:rsidRDefault="00825C24" w:rsidP="00825C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NAROZENÍ</w:t>
            </w:r>
          </w:p>
        </w:tc>
        <w:tc>
          <w:tcPr>
            <w:tcW w:w="4016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5893CF17" w14:textId="77777777" w:rsidR="00825C24" w:rsidRPr="004B19B1" w:rsidRDefault="00825C24" w:rsidP="00825C24">
            <w:pPr>
              <w:rPr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97C77B4" w14:textId="77777777" w:rsidR="00825C24" w:rsidRPr="004B19B1" w:rsidRDefault="00825C24" w:rsidP="00825C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TŘÍDA</w:t>
            </w:r>
          </w:p>
        </w:tc>
        <w:tc>
          <w:tcPr>
            <w:tcW w:w="182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7708FFC4" w14:textId="77777777" w:rsidR="00825C24" w:rsidRPr="004B19B1" w:rsidRDefault="00825C24" w:rsidP="00825C24">
            <w:pPr>
              <w:rPr>
                <w:sz w:val="14"/>
                <w:szCs w:val="14"/>
              </w:rPr>
            </w:pPr>
          </w:p>
        </w:tc>
      </w:tr>
      <w:tr w:rsidR="00F25363" w14:paraId="4F56B58A" w14:textId="77777777" w:rsidTr="006C1A6E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D617361" w14:textId="77777777" w:rsidR="00F25363" w:rsidRDefault="00F25363" w:rsidP="00825C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TRVALÝ POBYT</w:t>
            </w:r>
          </w:p>
        </w:tc>
        <w:tc>
          <w:tcPr>
            <w:tcW w:w="7100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14:paraId="3E94037D" w14:textId="77777777" w:rsidR="00F25363" w:rsidRPr="004B19B1" w:rsidRDefault="00F25363" w:rsidP="00825C24">
            <w:pPr>
              <w:rPr>
                <w:sz w:val="14"/>
                <w:szCs w:val="14"/>
              </w:rPr>
            </w:pPr>
          </w:p>
        </w:tc>
      </w:tr>
      <w:tr w:rsidR="00825C24" w14:paraId="4BE85591" w14:textId="77777777" w:rsidTr="00825C24">
        <w:trPr>
          <w:trHeight w:val="340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4C7F54E3" w14:textId="77777777" w:rsidR="00825C24" w:rsidRDefault="00825C24"/>
        </w:tc>
      </w:tr>
      <w:tr w:rsidR="004B19B1" w14:paraId="234D00B5" w14:textId="77777777" w:rsidTr="00825C24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2B2771FF" w14:textId="77777777" w:rsidR="004B19B1" w:rsidRPr="004B19B1" w:rsidRDefault="004B19B1">
            <w:pPr>
              <w:rPr>
                <w:b/>
                <w:sz w:val="15"/>
                <w:szCs w:val="15"/>
              </w:rPr>
            </w:pPr>
            <w:bookmarkStart w:id="0" w:name="MinuteTopicSection"/>
            <w:r w:rsidRPr="004B19B1">
              <w:rPr>
                <w:b/>
                <w:sz w:val="15"/>
                <w:szCs w:val="15"/>
              </w:rPr>
              <w:t>ŽADATEL – ZÁKONNÝ ZÁSTUPCE</w:t>
            </w:r>
          </w:p>
        </w:tc>
      </w:tr>
      <w:tr w:rsidR="004B19B1" w14:paraId="56CBD11F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C20D4A7" w14:textId="77777777" w:rsidR="004B19B1" w:rsidRPr="004B19B1" w:rsidRDefault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8AEDA5" w14:textId="77777777" w:rsidR="004B19B1" w:rsidRDefault="004B19B1"/>
        </w:tc>
      </w:tr>
      <w:tr w:rsidR="004E2D17" w14:paraId="2C7A8BC9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22679A" w14:textId="77777777" w:rsidR="004E2D17" w:rsidRPr="004B19B1" w:rsidRDefault="004E2D17" w:rsidP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E-MAIL</w:t>
            </w:r>
          </w:p>
        </w:tc>
        <w:tc>
          <w:tcPr>
            <w:tcW w:w="40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6ED7AE1" w14:textId="77777777" w:rsidR="004E2D17" w:rsidRDefault="004E2D17"/>
        </w:tc>
        <w:tc>
          <w:tcPr>
            <w:tcW w:w="12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F8FCDD9" w14:textId="77777777" w:rsidR="004E2D17" w:rsidRDefault="004E2D17">
            <w:r>
              <w:t>TELEFON</w:t>
            </w:r>
          </w:p>
        </w:tc>
        <w:tc>
          <w:tcPr>
            <w:tcW w:w="1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D8DBF1" w14:textId="77777777" w:rsidR="004E2D17" w:rsidRDefault="004E2D17"/>
        </w:tc>
      </w:tr>
      <w:tr w:rsidR="003247E0" w14:paraId="782DB4D9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45172B0" w14:textId="77777777" w:rsidR="00102298" w:rsidRDefault="000C74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ADRESA PRO DORUČOVÁNÍ</w:t>
            </w:r>
            <w:r w:rsidR="00102298">
              <w:rPr>
                <w:sz w:val="14"/>
                <w:szCs w:val="14"/>
              </w:rPr>
              <w:t xml:space="preserve"> </w:t>
            </w:r>
          </w:p>
          <w:p w14:paraId="73A9AD84" w14:textId="77777777" w:rsidR="004B19B1" w:rsidRPr="004B19B1" w:rsidRDefault="001022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(je-li odlišná)</w:t>
            </w:r>
          </w:p>
        </w:tc>
        <w:tc>
          <w:tcPr>
            <w:tcW w:w="7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728A3A" w14:textId="77777777" w:rsidR="004B19B1" w:rsidRDefault="004B19B1"/>
        </w:tc>
      </w:tr>
      <w:tr w:rsidR="002F5283" w14:paraId="22582D3A" w14:textId="77777777" w:rsidTr="00446BFF">
        <w:trPr>
          <w:trHeight w:val="397"/>
          <w:jc w:val="center"/>
        </w:trPr>
        <w:tc>
          <w:tcPr>
            <w:tcW w:w="9360" w:type="dxa"/>
            <w:gridSpan w:val="4"/>
            <w:vAlign w:val="center"/>
          </w:tcPr>
          <w:p w14:paraId="0C7FEA9C" w14:textId="77777777" w:rsidR="002F5283" w:rsidRDefault="002F5283"/>
        </w:tc>
      </w:tr>
      <w:tr w:rsidR="00692F9E" w14:paraId="5455D8CB" w14:textId="77777777" w:rsidTr="00446BFF">
        <w:trPr>
          <w:trHeight w:val="453"/>
          <w:jc w:val="center"/>
        </w:trPr>
        <w:tc>
          <w:tcPr>
            <w:tcW w:w="9360" w:type="dxa"/>
            <w:gridSpan w:val="4"/>
            <w:vAlign w:val="center"/>
          </w:tcPr>
          <w:p w14:paraId="2BCBD9A5" w14:textId="77777777" w:rsidR="00692F9E" w:rsidRPr="00581C82" w:rsidRDefault="008353A5" w:rsidP="006C2A4E">
            <w:pPr>
              <w:jc w:val="center"/>
            </w:pPr>
            <w:r w:rsidRPr="00581C82">
              <w:t xml:space="preserve">Podle ustanovení § </w:t>
            </w:r>
            <w:r w:rsidR="006C2A4E" w:rsidRPr="00581C82">
              <w:t>5</w:t>
            </w:r>
            <w:r w:rsidR="00DD0ABA" w:rsidRPr="00581C82">
              <w:t>2</w:t>
            </w:r>
            <w:r w:rsidRPr="00581C82">
              <w:t xml:space="preserve"> </w:t>
            </w:r>
            <w:r w:rsidR="006C2A4E" w:rsidRPr="00581C82">
              <w:t xml:space="preserve">odst. </w:t>
            </w:r>
            <w:r w:rsidR="00DD0ABA" w:rsidRPr="00581C82">
              <w:t>6</w:t>
            </w:r>
            <w:r w:rsidR="006C2A4E" w:rsidRPr="00581C82">
              <w:t xml:space="preserve"> </w:t>
            </w:r>
            <w:r w:rsidRPr="00581C82">
              <w:t>zákona č. 561/2004 Sb. o předškolním, základním, středním, vyšším odborném a jiném vzdělávání (školský zákon)</w:t>
            </w:r>
          </w:p>
          <w:p w14:paraId="46696509" w14:textId="77777777" w:rsidR="00581C82" w:rsidRPr="008353A5" w:rsidRDefault="00581C82" w:rsidP="006C2A4E">
            <w:pPr>
              <w:jc w:val="center"/>
            </w:pPr>
          </w:p>
        </w:tc>
      </w:tr>
      <w:tr w:rsidR="00692F9E" w14:paraId="51E18494" w14:textId="77777777" w:rsidTr="00446BFF">
        <w:trPr>
          <w:trHeight w:val="425"/>
          <w:jc w:val="center"/>
        </w:trPr>
        <w:tc>
          <w:tcPr>
            <w:tcW w:w="9360" w:type="dxa"/>
            <w:gridSpan w:val="4"/>
            <w:vAlign w:val="center"/>
          </w:tcPr>
          <w:p w14:paraId="7C6ACB5E" w14:textId="77777777" w:rsidR="00692F9E" w:rsidRDefault="00DD0ABA" w:rsidP="006C2A4E">
            <w:pPr>
              <w:jc w:val="center"/>
              <w:rPr>
                <w:b/>
                <w:sz w:val="18"/>
                <w:szCs w:val="18"/>
              </w:rPr>
            </w:pPr>
            <w:r w:rsidRPr="0017383F">
              <w:rPr>
                <w:b/>
                <w:sz w:val="18"/>
                <w:szCs w:val="18"/>
              </w:rPr>
              <w:t xml:space="preserve">žádám o </w:t>
            </w:r>
            <w:r>
              <w:rPr>
                <w:b/>
                <w:sz w:val="18"/>
                <w:szCs w:val="18"/>
              </w:rPr>
              <w:t>opakování ročníku z vážných zdravotních důvodů</w:t>
            </w:r>
            <w:r w:rsidRPr="0017383F">
              <w:rPr>
                <w:b/>
                <w:sz w:val="18"/>
                <w:szCs w:val="18"/>
              </w:rPr>
              <w:t xml:space="preserve"> </w:t>
            </w:r>
          </w:p>
          <w:p w14:paraId="2808DD5F" w14:textId="77777777" w:rsidR="00581C82" w:rsidRDefault="00581C82" w:rsidP="006C2A4E">
            <w:pPr>
              <w:jc w:val="center"/>
              <w:rPr>
                <w:bCs/>
              </w:rPr>
            </w:pPr>
          </w:p>
          <w:p w14:paraId="772141AD" w14:textId="77777777" w:rsidR="00581C82" w:rsidRPr="00581C82" w:rsidRDefault="00581C82" w:rsidP="006C2A4E">
            <w:pPr>
              <w:jc w:val="center"/>
              <w:rPr>
                <w:bCs/>
              </w:rPr>
            </w:pPr>
            <w:r w:rsidRPr="00581C82">
              <w:rPr>
                <w:bCs/>
              </w:rPr>
              <w:t>na základě doporučujícího vyjádření odborného lékaře</w:t>
            </w:r>
          </w:p>
        </w:tc>
      </w:tr>
      <w:tr w:rsidR="00432AD9" w14:paraId="717A17CD" w14:textId="77777777" w:rsidTr="00825C24">
        <w:trPr>
          <w:trHeight w:val="340"/>
          <w:jc w:val="center"/>
        </w:trPr>
        <w:tc>
          <w:tcPr>
            <w:tcW w:w="9360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3A80FFC" w14:textId="77777777" w:rsidR="00432AD9" w:rsidRDefault="00432AD9"/>
        </w:tc>
      </w:tr>
      <w:bookmarkEnd w:id="0"/>
      <w:tr w:rsidR="009E0EBE" w:rsidRPr="004B19B1" w14:paraId="5ADC74DB" w14:textId="77777777" w:rsidTr="009D4C18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3F00AD5" w14:textId="77777777" w:rsidR="009E0EBE" w:rsidRPr="004B19B1" w:rsidRDefault="009E0EBE" w:rsidP="00D3041B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PROHLÁŠENÍ ZÁKONNÝCH ZÁSTUPCŮ</w:t>
            </w:r>
          </w:p>
        </w:tc>
      </w:tr>
      <w:tr w:rsidR="009E0EBE" w14:paraId="65F017D0" w14:textId="77777777" w:rsidTr="00825C24">
        <w:trPr>
          <w:trHeight w:val="454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7BC98D" w14:textId="77777777" w:rsidR="009E0EBE" w:rsidRPr="009E0EBE" w:rsidRDefault="009E0EBE" w:rsidP="00432AD9">
            <w:r w:rsidRPr="009E0EBE">
              <w:t>Zákonní zástupci dítěte spolu žádost projednali a dohodli se, že záležitosti spojené s</w:t>
            </w:r>
            <w:r w:rsidR="00432AD9">
              <w:t> pokračováním v základním vzdělávání</w:t>
            </w:r>
            <w:r w:rsidRPr="009E0EBE">
              <w:t xml:space="preserve"> bude vyřizovat zákonný zástupce:</w:t>
            </w:r>
          </w:p>
        </w:tc>
      </w:tr>
      <w:tr w:rsidR="009E0EBE" w14:paraId="36990C31" w14:textId="77777777" w:rsidTr="009D4C18">
        <w:trPr>
          <w:trHeight w:val="425"/>
          <w:jc w:val="center"/>
        </w:trPr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CE6E7D" w14:textId="77777777" w:rsidR="009E0EBE" w:rsidRPr="004B19B1" w:rsidRDefault="009E0EBE" w:rsidP="00D3041B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7188C6" w14:textId="77777777" w:rsidR="009E0EBE" w:rsidRDefault="009E0EBE" w:rsidP="00D3041B"/>
        </w:tc>
      </w:tr>
      <w:tr w:rsidR="009E0EBE" w14:paraId="3E1B7D08" w14:textId="77777777" w:rsidTr="00825C24">
        <w:trPr>
          <w:trHeight w:val="340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28757BCF" w14:textId="77777777" w:rsidR="009E0EBE" w:rsidRDefault="009E0EBE"/>
        </w:tc>
      </w:tr>
      <w:tr w:rsidR="009833F8" w:rsidRPr="004B19B1" w14:paraId="545A8F8B" w14:textId="77777777" w:rsidTr="00825C24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3F9864A9" w14:textId="77777777" w:rsidR="009833F8" w:rsidRPr="009833F8" w:rsidRDefault="009833F8" w:rsidP="009833F8">
            <w:pPr>
              <w:jc w:val="both"/>
              <w:rPr>
                <w:b/>
                <w:sz w:val="15"/>
                <w:szCs w:val="15"/>
              </w:rPr>
            </w:pPr>
            <w:r w:rsidRPr="009833F8">
              <w:rPr>
                <w:b/>
                <w:sz w:val="15"/>
                <w:szCs w:val="15"/>
              </w:rPr>
              <w:t>POUČENÍ O MOŽNOSTI NAHLÍŽENÍ DO SPISU:</w:t>
            </w:r>
          </w:p>
        </w:tc>
      </w:tr>
      <w:tr w:rsidR="009833F8" w:rsidRPr="009E0EBE" w14:paraId="409A521A" w14:textId="77777777" w:rsidTr="00825C24">
        <w:trPr>
          <w:trHeight w:val="629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41B3C5" w14:textId="77777777" w:rsidR="009833F8" w:rsidRPr="009833F8" w:rsidRDefault="009833F8" w:rsidP="009833F8">
            <w:pPr>
              <w:shd w:val="clear" w:color="auto" w:fill="FFFFFF"/>
              <w:outlineLvl w:val="2"/>
              <w:rPr>
                <w:bCs/>
              </w:rPr>
            </w:pPr>
            <w:r w:rsidRPr="009833F8">
              <w:rPr>
                <w:bCs/>
              </w:rPr>
              <w:t>§ 36 Úkony účastníků (500/2004 Sb., správní řád) (3)</w:t>
            </w:r>
            <w:r w:rsidRPr="009833F8">
              <w:t xml:space="preserve"> Nestanoví-li zákon jinak, musí být účastníkům před vydáním rozhodnutí ve věci dána </w:t>
            </w:r>
            <w:r w:rsidRPr="009833F8">
              <w:rPr>
                <w:b/>
              </w:rPr>
              <w:t>možnost vyjádřit se k podkladům rozhodnutí</w:t>
            </w:r>
            <w:r w:rsidRPr="009833F8">
              <w:t>; to se netýká žadatele, pokud se jeho žádosti v plném rozsahu vyhovuje, a účastníka, který se práva vyjádřit se k podkladům rozhodnutí vzdal.</w:t>
            </w:r>
          </w:p>
        </w:tc>
      </w:tr>
      <w:tr w:rsidR="00C902F2" w14:paraId="3FB7A429" w14:textId="77777777" w:rsidTr="00825C24">
        <w:trPr>
          <w:trHeight w:val="397"/>
          <w:jc w:val="center"/>
        </w:trPr>
        <w:tc>
          <w:tcPr>
            <w:tcW w:w="9360" w:type="dxa"/>
            <w:gridSpan w:val="4"/>
            <w:tcBorders>
              <w:top w:val="single" w:sz="4" w:space="0" w:color="BFBFBF"/>
            </w:tcBorders>
            <w:vAlign w:val="center"/>
          </w:tcPr>
          <w:p w14:paraId="7B4C787F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4A7D236C" w14:textId="77777777" w:rsidTr="00825C24">
        <w:trPr>
          <w:trHeight w:val="425"/>
          <w:jc w:val="center"/>
        </w:trPr>
        <w:tc>
          <w:tcPr>
            <w:tcW w:w="2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032194D6" w14:textId="77777777" w:rsidR="00C902F2" w:rsidRPr="00825C24" w:rsidRDefault="00DD0ABA">
            <w:pPr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DATUM</w:t>
            </w:r>
          </w:p>
        </w:tc>
        <w:tc>
          <w:tcPr>
            <w:tcW w:w="71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578459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902F2" w14:paraId="0C9B2ADE" w14:textId="77777777" w:rsidTr="00825C24">
        <w:trPr>
          <w:trHeight w:val="425"/>
          <w:jc w:val="center"/>
        </w:trPr>
        <w:tc>
          <w:tcPr>
            <w:tcW w:w="2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DC4D5F4" w14:textId="77777777" w:rsidR="00C902F2" w:rsidRPr="00825C24" w:rsidRDefault="00C902F2">
            <w:pPr>
              <w:rPr>
                <w:bCs/>
                <w:sz w:val="15"/>
                <w:szCs w:val="15"/>
              </w:rPr>
            </w:pPr>
            <w:r w:rsidRPr="00825C24">
              <w:rPr>
                <w:bCs/>
                <w:sz w:val="15"/>
                <w:szCs w:val="15"/>
              </w:rPr>
              <w:t>PODPIS ŽADATELE</w:t>
            </w:r>
          </w:p>
        </w:tc>
        <w:tc>
          <w:tcPr>
            <w:tcW w:w="71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50C4D0" w14:textId="77777777" w:rsidR="00C902F2" w:rsidRPr="00B11242" w:rsidRDefault="00C902F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C84F2E" w14:textId="77777777" w:rsidR="000A64B9" w:rsidRDefault="000A64B9" w:rsidP="00BD172E"/>
    <w:p w14:paraId="1A926AF5" w14:textId="77777777" w:rsidR="00581C82" w:rsidRDefault="00581C82" w:rsidP="00BD172E"/>
    <w:p w14:paraId="7E1E0B46" w14:textId="77777777" w:rsidR="00581C82" w:rsidRPr="00BB5ED5" w:rsidRDefault="00581C82" w:rsidP="00581C82">
      <w:pPr>
        <w:pStyle w:val="Zpat"/>
        <w:ind w:firstLine="284"/>
        <w:rPr>
          <w:sz w:val="15"/>
          <w:szCs w:val="10"/>
        </w:rPr>
      </w:pPr>
      <w:r w:rsidRPr="00BB5ED5">
        <w:rPr>
          <w:sz w:val="15"/>
          <w:szCs w:val="10"/>
        </w:rPr>
        <w:t>Příloh</w:t>
      </w:r>
      <w:r>
        <w:rPr>
          <w:sz w:val="15"/>
          <w:szCs w:val="10"/>
        </w:rPr>
        <w:t>a</w:t>
      </w:r>
      <w:r w:rsidRPr="00BB5ED5">
        <w:rPr>
          <w:sz w:val="15"/>
          <w:szCs w:val="10"/>
        </w:rPr>
        <w:t>:</w:t>
      </w:r>
    </w:p>
    <w:p w14:paraId="61A36733" w14:textId="77777777" w:rsidR="00581C82" w:rsidRPr="00BB5ED5" w:rsidRDefault="00581C82" w:rsidP="00581C82">
      <w:pPr>
        <w:pStyle w:val="Odstavecseseznamem"/>
        <w:numPr>
          <w:ilvl w:val="0"/>
          <w:numId w:val="2"/>
        </w:numPr>
        <w:rPr>
          <w:sz w:val="15"/>
          <w:szCs w:val="10"/>
        </w:rPr>
      </w:pPr>
      <w:r w:rsidRPr="00BB5ED5">
        <w:rPr>
          <w:sz w:val="15"/>
          <w:szCs w:val="10"/>
        </w:rPr>
        <w:t xml:space="preserve">doporučující </w:t>
      </w:r>
      <w:r>
        <w:rPr>
          <w:sz w:val="15"/>
          <w:szCs w:val="10"/>
        </w:rPr>
        <w:t>vyjádření</w:t>
      </w:r>
      <w:r w:rsidRPr="00BB5ED5">
        <w:rPr>
          <w:sz w:val="15"/>
          <w:szCs w:val="10"/>
        </w:rPr>
        <w:t xml:space="preserve"> odborného lékaře</w:t>
      </w:r>
    </w:p>
    <w:p w14:paraId="54BB0996" w14:textId="77777777" w:rsidR="00581C82" w:rsidRDefault="00581C82" w:rsidP="00BD172E"/>
    <w:sectPr w:rsidR="00581C82" w:rsidSect="00BB5ED5">
      <w:pgSz w:w="11907" w:h="16839"/>
      <w:pgMar w:top="851" w:right="1009" w:bottom="851" w:left="10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EE2B9" w14:textId="77777777" w:rsidR="00FE0EDD" w:rsidRDefault="00FE0EDD" w:rsidP="00BD172E">
      <w:r>
        <w:separator/>
      </w:r>
    </w:p>
  </w:endnote>
  <w:endnote w:type="continuationSeparator" w:id="0">
    <w:p w14:paraId="7E48A5B3" w14:textId="77777777" w:rsidR="00FE0EDD" w:rsidRDefault="00FE0EDD" w:rsidP="00BD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FCC3B" w14:textId="77777777" w:rsidR="00FE0EDD" w:rsidRDefault="00FE0EDD" w:rsidP="00BD172E">
      <w:r>
        <w:separator/>
      </w:r>
    </w:p>
  </w:footnote>
  <w:footnote w:type="continuationSeparator" w:id="0">
    <w:p w14:paraId="11C3520C" w14:textId="77777777" w:rsidR="00FE0EDD" w:rsidRDefault="00FE0EDD" w:rsidP="00BD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0CD"/>
    <w:multiLevelType w:val="hybridMultilevel"/>
    <w:tmpl w:val="19808550"/>
    <w:lvl w:ilvl="0" w:tplc="729E94B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6977"/>
    <w:multiLevelType w:val="hybridMultilevel"/>
    <w:tmpl w:val="9E664F4A"/>
    <w:lvl w:ilvl="0" w:tplc="E5C202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04140"/>
    <w:rsid w:val="00066207"/>
    <w:rsid w:val="00072C92"/>
    <w:rsid w:val="000A3DB9"/>
    <w:rsid w:val="000A64B9"/>
    <w:rsid w:val="000B3041"/>
    <w:rsid w:val="000C74D0"/>
    <w:rsid w:val="001009DC"/>
    <w:rsid w:val="00102298"/>
    <w:rsid w:val="0017383F"/>
    <w:rsid w:val="001802AA"/>
    <w:rsid w:val="001962CA"/>
    <w:rsid w:val="001E3179"/>
    <w:rsid w:val="00253DD2"/>
    <w:rsid w:val="002F5283"/>
    <w:rsid w:val="003247E0"/>
    <w:rsid w:val="00432AD9"/>
    <w:rsid w:val="00446BFF"/>
    <w:rsid w:val="00452EDB"/>
    <w:rsid w:val="004B19B1"/>
    <w:rsid w:val="004E2D17"/>
    <w:rsid w:val="00571250"/>
    <w:rsid w:val="00581C82"/>
    <w:rsid w:val="00621DF7"/>
    <w:rsid w:val="00692F9E"/>
    <w:rsid w:val="006C1A6E"/>
    <w:rsid w:val="006C2A4E"/>
    <w:rsid w:val="00725C56"/>
    <w:rsid w:val="007B1E0A"/>
    <w:rsid w:val="007B63D8"/>
    <w:rsid w:val="00825BEB"/>
    <w:rsid w:val="00825C24"/>
    <w:rsid w:val="008353A5"/>
    <w:rsid w:val="00844E74"/>
    <w:rsid w:val="008E15FD"/>
    <w:rsid w:val="0094732A"/>
    <w:rsid w:val="009616EE"/>
    <w:rsid w:val="009833F8"/>
    <w:rsid w:val="009D4C18"/>
    <w:rsid w:val="009E0EBE"/>
    <w:rsid w:val="00A35E87"/>
    <w:rsid w:val="00A63CAA"/>
    <w:rsid w:val="00B37D0A"/>
    <w:rsid w:val="00BA5183"/>
    <w:rsid w:val="00BB5ED5"/>
    <w:rsid w:val="00BD172E"/>
    <w:rsid w:val="00BD38E6"/>
    <w:rsid w:val="00C902F2"/>
    <w:rsid w:val="00CB504E"/>
    <w:rsid w:val="00D3041B"/>
    <w:rsid w:val="00D72D39"/>
    <w:rsid w:val="00D82DAE"/>
    <w:rsid w:val="00DD0ABA"/>
    <w:rsid w:val="00DD58FB"/>
    <w:rsid w:val="00E55903"/>
    <w:rsid w:val="00E943CA"/>
    <w:rsid w:val="00E96B8F"/>
    <w:rsid w:val="00F107BE"/>
    <w:rsid w:val="00F25363"/>
    <w:rsid w:val="00F25EFD"/>
    <w:rsid w:val="00F80A4A"/>
    <w:rsid w:val="00FE0EDD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0BE5D"/>
  <w14:defaultImageDpi w14:val="32767"/>
  <w15:chartTrackingRefBased/>
  <w15:docId w15:val="{6532916A-B0BB-2147-A8E2-4C8D55EE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  <w:style w:type="paragraph" w:styleId="Zhlav">
    <w:name w:val="header"/>
    <w:basedOn w:val="Normln"/>
    <w:link w:val="ZhlavChar"/>
    <w:rsid w:val="00BD1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D172E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uiPriority w:val="99"/>
    <w:rsid w:val="00BD17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D172E"/>
    <w:rPr>
      <w:rFonts w:ascii="Tahoma" w:hAnsi="Tahoma" w:cs="Tahoma"/>
      <w:spacing w:val="4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Ivo Pokorný</cp:lastModifiedBy>
  <cp:revision>2</cp:revision>
  <cp:lastPrinted>2017-05-31T08:59:00Z</cp:lastPrinted>
  <dcterms:created xsi:type="dcterms:W3CDTF">2020-08-21T19:28:00Z</dcterms:created>
  <dcterms:modified xsi:type="dcterms:W3CDTF">2020-08-21T19:28:00Z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